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EA" w:rsidRDefault="00180D2C" w:rsidP="00180D2C">
      <w:pPr>
        <w:jc w:val="center"/>
        <w:rPr>
          <w:sz w:val="28"/>
          <w:u w:val="single"/>
        </w:rPr>
      </w:pPr>
      <w:r w:rsidRPr="00180D2C">
        <w:rPr>
          <w:sz w:val="28"/>
          <w:u w:val="single"/>
        </w:rPr>
        <w:t>Technokids Ltd Complaints Policy</w:t>
      </w:r>
    </w:p>
    <w:p w:rsidR="00180D2C" w:rsidRDefault="00180D2C" w:rsidP="00180D2C">
      <w:pPr>
        <w:rPr>
          <w:sz w:val="24"/>
          <w:szCs w:val="24"/>
        </w:rPr>
      </w:pPr>
      <w:r>
        <w:rPr>
          <w:sz w:val="24"/>
          <w:szCs w:val="24"/>
        </w:rPr>
        <w:t>Point of contact: Bruce Harrison (Head Teacher/Company Director) phone/email/website</w:t>
      </w:r>
    </w:p>
    <w:p w:rsidR="00180D2C" w:rsidRDefault="00180D2C" w:rsidP="00180D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0D2C">
        <w:rPr>
          <w:sz w:val="24"/>
          <w:szCs w:val="24"/>
        </w:rPr>
        <w:t xml:space="preserve">Listen and identify the complaint. </w:t>
      </w:r>
    </w:p>
    <w:p w:rsidR="005E6481" w:rsidRDefault="00180D2C" w:rsidP="005E64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0D2C">
        <w:rPr>
          <w:sz w:val="24"/>
          <w:szCs w:val="24"/>
        </w:rPr>
        <w:t>Acknowledge the complaint within 2 working days</w:t>
      </w:r>
      <w:r>
        <w:rPr>
          <w:sz w:val="24"/>
          <w:szCs w:val="24"/>
        </w:rPr>
        <w:t>.</w:t>
      </w:r>
    </w:p>
    <w:p w:rsidR="00180D2C" w:rsidRPr="005E6481" w:rsidRDefault="00180D2C" w:rsidP="005E64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6481">
        <w:rPr>
          <w:sz w:val="24"/>
          <w:szCs w:val="24"/>
        </w:rPr>
        <w:t>Communicate the next steps to be taken and the timescale expected.</w:t>
      </w:r>
    </w:p>
    <w:p w:rsidR="00180D2C" w:rsidRDefault="00180D2C" w:rsidP="00180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Investigate</w:t>
      </w:r>
    </w:p>
    <w:p w:rsidR="00180D2C" w:rsidRDefault="00180D2C" w:rsidP="00180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Respond – share the findings and the conclusion with the client. Include as much detail as necessary for the client to understand how and why the conclusion was reached.</w:t>
      </w:r>
    </w:p>
    <w:p w:rsidR="00180D2C" w:rsidRDefault="00180D2C" w:rsidP="00180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poor service has been provided acknowledge what went wrong and offer a suitable remedy, along with a full </w:t>
      </w:r>
      <w:r w:rsidR="005E6481">
        <w:rPr>
          <w:sz w:val="24"/>
          <w:szCs w:val="24"/>
        </w:rPr>
        <w:t>explanation</w:t>
      </w:r>
      <w:r>
        <w:rPr>
          <w:sz w:val="24"/>
          <w:szCs w:val="24"/>
        </w:rPr>
        <w:t xml:space="preserve"> of what happened. The remedy will be proportionate to the level of poor service.</w:t>
      </w:r>
    </w:p>
    <w:p w:rsidR="005E6481" w:rsidRPr="00180D2C" w:rsidRDefault="005E6481" w:rsidP="00180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reasonable service has been provided then give a full and clear explanation about how that decision was reached and show evidence where possible.</w:t>
      </w:r>
    </w:p>
    <w:p w:rsidR="00180D2C" w:rsidRPr="00180D2C" w:rsidRDefault="00180D2C" w:rsidP="00180D2C">
      <w:pPr>
        <w:rPr>
          <w:sz w:val="24"/>
          <w:szCs w:val="24"/>
        </w:rPr>
      </w:pPr>
    </w:p>
    <w:sectPr w:rsidR="00180D2C" w:rsidRPr="00180D2C" w:rsidSect="00877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4173B"/>
    <w:multiLevelType w:val="hybridMultilevel"/>
    <w:tmpl w:val="E98C5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D2C"/>
    <w:rsid w:val="00180D2C"/>
    <w:rsid w:val="005E6481"/>
    <w:rsid w:val="0087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2016-05-04T08:09:00Z</dcterms:created>
  <dcterms:modified xsi:type="dcterms:W3CDTF">2016-05-04T08:23:00Z</dcterms:modified>
</cp:coreProperties>
</file>